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2142" w14:textId="77777777" w:rsidR="009C78F4" w:rsidRPr="009C78F4" w:rsidRDefault="009C78F4" w:rsidP="009C78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C78F4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🟦</w:t>
      </w:r>
      <w:r w:rsidRPr="009C78F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Breast Lump – Patient Education &amp; Instruction File</w:t>
      </w:r>
    </w:p>
    <w:p w14:paraId="2B99AD41" w14:textId="77777777" w:rsidR="009C78F4" w:rsidRPr="009C78F4" w:rsidRDefault="009C78F4" w:rsidP="009C78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English Version</w:t>
      </w:r>
    </w:p>
    <w:p w14:paraId="41986D01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Breast Lump?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 breast lump is any swelling, thickening, or growth felt inside the breast. Most lumps are 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benign (non-cancerous)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, such as cysts or fibroadenomas, but some may be malignant (cancerous). The breast’s natural role is to produce milk, and any lump needs medical evaluation to ensure safety.</w:t>
      </w:r>
    </w:p>
    <w:p w14:paraId="0F9AA9C4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does a breast lump occur?</w:t>
      </w:r>
    </w:p>
    <w:p w14:paraId="3B6F74FB" w14:textId="77777777" w:rsidR="009C78F4" w:rsidRPr="009C78F4" w:rsidRDefault="009C78F4" w:rsidP="009C78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Benign causes: cysts, fibroadenomas, infections, hormonal changes.</w:t>
      </w:r>
    </w:p>
    <w:p w14:paraId="3DE7A48A" w14:textId="77777777" w:rsidR="009C78F4" w:rsidRPr="009C78F4" w:rsidRDefault="009C78F4" w:rsidP="009C78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Malignant causes: breast cancer.</w:t>
      </w:r>
    </w:p>
    <w:p w14:paraId="7AA0166D" w14:textId="77777777" w:rsidR="009C78F4" w:rsidRPr="009C78F4" w:rsidRDefault="009C78F4" w:rsidP="009C78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Risk factors: family history, hormonal therapy, smoking, obesity.</w:t>
      </w:r>
    </w:p>
    <w:p w14:paraId="6A893AB2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evaluation important?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br/>
        <w:t>Because even though many lumps are harmless, some can be cancerous. Early detection gives the best chance for cure and less invasive treatment.</w:t>
      </w:r>
    </w:p>
    <w:p w14:paraId="2D9DBC78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Tests and Diagnosis</w:t>
      </w:r>
    </w:p>
    <w:p w14:paraId="17542076" w14:textId="77777777" w:rsidR="009C78F4" w:rsidRPr="009C78F4" w:rsidRDefault="009C78F4" w:rsidP="009C78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Clinical examination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by surgeon.</w:t>
      </w:r>
    </w:p>
    <w:p w14:paraId="116E12AE" w14:textId="77777777" w:rsidR="009C78F4" w:rsidRPr="009C78F4" w:rsidRDefault="009C78F4" w:rsidP="009C78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Imaging: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ultrasound, mammogram, MRI if needed.</w:t>
      </w:r>
    </w:p>
    <w:p w14:paraId="46CF5F73" w14:textId="77777777" w:rsidR="009C78F4" w:rsidRPr="009C78F4" w:rsidRDefault="009C78F4" w:rsidP="009C78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Biopsy: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needle or excision biopsy to confirm diagnosis.</w:t>
      </w:r>
    </w:p>
    <w:p w14:paraId="1C8D8822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Treatment Options</w:t>
      </w:r>
    </w:p>
    <w:p w14:paraId="7CAC5385" w14:textId="77777777" w:rsidR="009C78F4" w:rsidRPr="009C78F4" w:rsidRDefault="009C78F4" w:rsidP="009C78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Observation / Follow-up: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if the lump is benign and harmless.</w:t>
      </w:r>
    </w:p>
    <w:p w14:paraId="7A0D06FB" w14:textId="77777777" w:rsidR="009C78F4" w:rsidRPr="009C78F4" w:rsidRDefault="009C78F4" w:rsidP="009C78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Surgical excision (lumpectomy):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removing the lump only, keeping most of the breast.</w:t>
      </w:r>
    </w:p>
    <w:p w14:paraId="60D1BA27" w14:textId="77777777" w:rsidR="009C78F4" w:rsidRPr="009C78F4" w:rsidRDefault="009C78F4" w:rsidP="009C78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mastectomy: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removing the whole breast in selected cases (large/multiple tumors, cancer).</w:t>
      </w:r>
    </w:p>
    <w:p w14:paraId="68DF4474" w14:textId="77777777" w:rsidR="009C78F4" w:rsidRPr="009C78F4" w:rsidRDefault="009C78F4" w:rsidP="009C78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Other treatments: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may include chemotherapy, radiotherapy, or hormonal therapy (depending on diagnosis).</w:t>
      </w:r>
    </w:p>
    <w:p w14:paraId="5852119F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Benefits and Risks</w:t>
      </w:r>
    </w:p>
    <w:p w14:paraId="5F7AE7C9" w14:textId="77777777" w:rsidR="009C78F4" w:rsidRPr="009C78F4" w:rsidRDefault="009C78F4" w:rsidP="009C78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Observation: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avoids </w:t>
      </w:r>
      <w:proofErr w:type="gramStart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>surgery, but</w:t>
      </w:r>
      <w:proofErr w:type="gramEnd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requires regular follow-up; risk of missing early cancer.</w:t>
      </w:r>
    </w:p>
    <w:p w14:paraId="091B00DC" w14:textId="77777777" w:rsidR="009C78F4" w:rsidRPr="009C78F4" w:rsidRDefault="009C78F4" w:rsidP="009C78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Lumpectomy: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keeps breast shape, minimal surgery; risk of recurrence if incomplete.</w:t>
      </w:r>
    </w:p>
    <w:p w14:paraId="6BFCAE8B" w14:textId="77777777" w:rsidR="009C78F4" w:rsidRPr="009C78F4" w:rsidRDefault="009C78F4" w:rsidP="009C78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Mastectomy: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best cancer control; more body image impact, longer recovery.</w:t>
      </w:r>
    </w:p>
    <w:p w14:paraId="57C0F44B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Preparation Before Surgery</w:t>
      </w:r>
    </w:p>
    <w:p w14:paraId="2068CD5F" w14:textId="77777777" w:rsidR="009C78F4" w:rsidRPr="009C78F4" w:rsidRDefault="009C78F4" w:rsidP="009C78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Routine blood tests, imaging, ECG if needed.</w:t>
      </w:r>
    </w:p>
    <w:p w14:paraId="6F9B6D1B" w14:textId="77777777" w:rsidR="009C78F4" w:rsidRPr="009C78F4" w:rsidRDefault="009C78F4" w:rsidP="009C78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Stop blood-thinning medications under doctor’s advice.</w:t>
      </w:r>
    </w:p>
    <w:p w14:paraId="38B59C78" w14:textId="77777777" w:rsidR="009C78F4" w:rsidRPr="009C78F4" w:rsidRDefault="009C78F4" w:rsidP="009C78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Good shower and skin hygiene.</w:t>
      </w:r>
    </w:p>
    <w:p w14:paraId="2A408495" w14:textId="77777777" w:rsidR="009C78F4" w:rsidRPr="009C78F4" w:rsidRDefault="009C78F4" w:rsidP="009C78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Fasting 6–8 hours before surgery.</w:t>
      </w:r>
    </w:p>
    <w:p w14:paraId="082B0B91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After Surgery</w:t>
      </w:r>
    </w:p>
    <w:p w14:paraId="76677F6E" w14:textId="77777777" w:rsidR="009C78F4" w:rsidRPr="009C78F4" w:rsidRDefault="009C78F4" w:rsidP="009C78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Hospital </w:t>
      </w:r>
      <w:proofErr w:type="gramStart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>stay:</w:t>
      </w:r>
      <w:proofErr w:type="gramEnd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same day or 1–2 days.</w:t>
      </w:r>
    </w:p>
    <w:p w14:paraId="7B90A348" w14:textId="77777777" w:rsidR="009C78F4" w:rsidRPr="009C78F4" w:rsidRDefault="009C78F4" w:rsidP="009C78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Wound covered with waterproof dressing; keep clean and dry.</w:t>
      </w:r>
    </w:p>
    <w:p w14:paraId="76D4F8F7" w14:textId="77777777" w:rsidR="009C78F4" w:rsidRPr="009C78F4" w:rsidRDefault="009C78F4" w:rsidP="009C78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Some pain or bruising is normal; improves with medication.</w:t>
      </w:r>
    </w:p>
    <w:p w14:paraId="636006A7" w14:textId="77777777" w:rsidR="009C78F4" w:rsidRPr="009C78F4" w:rsidRDefault="009C78F4" w:rsidP="009C78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Drain tube may be inserted (esp. mastectomy), usually removed in 2–5 days.</w:t>
      </w:r>
    </w:p>
    <w:p w14:paraId="75EC164C" w14:textId="77777777" w:rsidR="009C78F4" w:rsidRPr="009C78F4" w:rsidRDefault="009C78F4" w:rsidP="009C78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Return to light activity in 1 week; full recovery in 4–6 weeks.</w:t>
      </w:r>
    </w:p>
    <w:p w14:paraId="7D205572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Complications (and Prognosis)</w:t>
      </w:r>
    </w:p>
    <w:p w14:paraId="5C7AEFB9" w14:textId="77777777" w:rsidR="009C78F4" w:rsidRPr="009C78F4" w:rsidRDefault="009C78F4" w:rsidP="009C78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Bleeding/hematoma (2–5%) → usually </w:t>
      </w:r>
      <w:proofErr w:type="gramStart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>resolves;</w:t>
      </w:r>
      <w:proofErr w:type="gramEnd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good prognosis.</w:t>
      </w:r>
    </w:p>
    <w:p w14:paraId="734B690A" w14:textId="77777777" w:rsidR="009C78F4" w:rsidRPr="009C78F4" w:rsidRDefault="009C78F4" w:rsidP="009C78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Wound infection (2–5%) → treated with antibiotics; good.</w:t>
      </w:r>
    </w:p>
    <w:p w14:paraId="2F09A6DC" w14:textId="77777777" w:rsidR="009C78F4" w:rsidRPr="009C78F4" w:rsidRDefault="009C78F4" w:rsidP="009C78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Seroma (5–10%) → fluid collection; temporary; very good.</w:t>
      </w:r>
    </w:p>
    <w:p w14:paraId="20531413" w14:textId="77777777" w:rsidR="009C78F4" w:rsidRPr="009C78F4" w:rsidRDefault="009C78F4" w:rsidP="009C78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Numbness around wound (5–15%) → often </w:t>
      </w:r>
      <w:proofErr w:type="gramStart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>improves;</w:t>
      </w:r>
      <w:proofErr w:type="gramEnd"/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variable.</w:t>
      </w:r>
    </w:p>
    <w:p w14:paraId="2E35E1B0" w14:textId="77777777" w:rsidR="009C78F4" w:rsidRPr="009C78F4" w:rsidRDefault="009C78F4" w:rsidP="009C78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Recurrence of lump (depends on diagnosis).</w:t>
      </w:r>
    </w:p>
    <w:p w14:paraId="641FED09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Hospital Policy (Mohammed Al-Dossary Hospital – General Surgery Dept.)</w:t>
      </w:r>
    </w:p>
    <w:p w14:paraId="37D552C7" w14:textId="77777777" w:rsidR="009C78F4" w:rsidRPr="009C78F4" w:rsidRDefault="009C78F4" w:rsidP="009C78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Wound care: waterproof dressings, daily check if needed.</w:t>
      </w:r>
    </w:p>
    <w:p w14:paraId="0DD57456" w14:textId="77777777" w:rsidR="009C78F4" w:rsidRPr="009C78F4" w:rsidRDefault="009C78F4" w:rsidP="009C78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DVT prevention: early ambulation, hydration, in high-risk patients prophylactic Clexane for 7–10 days plus stockings.</w:t>
      </w:r>
    </w:p>
    <w:p w14:paraId="50DCCB20" w14:textId="77777777" w:rsidR="009C78F4" w:rsidRPr="009C78F4" w:rsidRDefault="009C78F4" w:rsidP="009C78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Special attention for chronic patients (diabetic, hypertensive): tight glucose control, continue blood pressure medication.</w:t>
      </w:r>
    </w:p>
    <w:p w14:paraId="41697A32" w14:textId="77777777" w:rsidR="009C78F4" w:rsidRPr="009C78F4" w:rsidRDefault="009C78F4" w:rsidP="009C78F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14:ligatures w14:val="none"/>
        </w:rPr>
        <w:pict w14:anchorId="5742F530">
          <v:rect id="_x0000_i1025" style="width:0;height:1.5pt" o:hralign="center" o:hrstd="t" o:hr="t" fillcolor="#a0a0a0" stroked="f"/>
        </w:pict>
      </w:r>
    </w:p>
    <w:p w14:paraId="06819567" w14:textId="77777777" w:rsidR="009C78F4" w:rsidRPr="009C78F4" w:rsidRDefault="009C78F4" w:rsidP="009C78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النسخة العربية</w:t>
      </w:r>
    </w:p>
    <w:p w14:paraId="344D3D9A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ما هو ورم الثدي؟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ورم الثدي هو أي انتفاخ أو كتلة أو سماكة داخل نسيج الثدي. أغلب الأورام تكون </w:t>
      </w: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حميدة (غير سرطانية)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مثل الأكياس أو الأورام الليفية، لكن بعضها قد يكون خبيثًا (سرطانيًا). وظيفة الثدي الطبيعية هي إنتاج الحليب، وأي كتلة يجب تقييمها طبيًا للتأكد من سلامتها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4104BB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أسباب وجود الورم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35F2DDB" w14:textId="77777777" w:rsidR="009C78F4" w:rsidRPr="009C78F4" w:rsidRDefault="009C78F4" w:rsidP="009C78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أورام حميدة: أكياس، أورام ليفية، التهابات، تغيرات هرمونية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6F260A" w14:textId="77777777" w:rsidR="009C78F4" w:rsidRPr="009C78F4" w:rsidRDefault="009C78F4" w:rsidP="009C78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أورام خبيثة: سرطان الثدي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1334A9" w14:textId="77777777" w:rsidR="009C78F4" w:rsidRPr="009C78F4" w:rsidRDefault="009C78F4" w:rsidP="009C78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عوامل خطورة: تاريخ عائلي، علاج هرموني، التدخين، السمنة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D807DF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lastRenderedPageBreak/>
        <w:t>لماذا يجب التقييم الطبي؟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لأن كثيرًا من الأورام حميد، لكن بعضها قد يكون سرطاني. والاكتشاف المبكر يمنح فرصة أفضل للشفاء وبطرق علاجية أقل تعقيدًا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B2ACA2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طرق الفحص والتشخيص</w:t>
      </w:r>
    </w:p>
    <w:p w14:paraId="7A95ACA6" w14:textId="77777777" w:rsidR="009C78F4" w:rsidRPr="009C78F4" w:rsidRDefault="009C78F4" w:rsidP="009C78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الفحص السريري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عند الجراح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0D486D" w14:textId="77777777" w:rsidR="009C78F4" w:rsidRPr="009C78F4" w:rsidRDefault="009C78F4" w:rsidP="009C78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الأشعة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موجات صوتية، ماموجرام، رنين مغناطيسي عند الحاجة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A05BA2" w14:textId="77777777" w:rsidR="009C78F4" w:rsidRPr="009C78F4" w:rsidRDefault="009C78F4" w:rsidP="009C78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الخزعة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إبرة أو استئصال جراحي للتأكد من نوع الورم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E82E1E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خيارات العلاج</w:t>
      </w:r>
    </w:p>
    <w:p w14:paraId="5F3E0DB0" w14:textId="77777777" w:rsidR="009C78F4" w:rsidRPr="009C78F4" w:rsidRDefault="009C78F4" w:rsidP="009C78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المتابعة فقط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إذا كان الورم حميدًا وآمنًا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9FFC24" w14:textId="77777777" w:rsidR="009C78F4" w:rsidRPr="009C78F4" w:rsidRDefault="009C78F4" w:rsidP="009C78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استئصال الورم (جزئي)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إزالة الورم فقط مع المحافظة على معظم نسيج الثدي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98DDCD" w14:textId="77777777" w:rsidR="009C78F4" w:rsidRPr="009C78F4" w:rsidRDefault="009C78F4" w:rsidP="009C78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استئصال كلي للثدي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في بعض الحالات مثل الأورام الكبيرة أو المتعددة أو السرطانية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81CA75" w14:textId="77777777" w:rsidR="009C78F4" w:rsidRPr="009C78F4" w:rsidRDefault="009C78F4" w:rsidP="009C78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علاجات أخرى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قد تشمل العلاج الكيماوي أو الإشعاعي أو الهرموني حسب التشخيص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409AD5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المميزات والمخاطر</w:t>
      </w:r>
    </w:p>
    <w:p w14:paraId="2880BD4A" w14:textId="77777777" w:rsidR="009C78F4" w:rsidRPr="009C78F4" w:rsidRDefault="009C78F4" w:rsidP="009C78F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المتابعة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بدون جراحة، لكن يلزم متابعة دورية وخطر إغفال ورم سرطاني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EA9214" w14:textId="77777777" w:rsidR="009C78F4" w:rsidRPr="009C78F4" w:rsidRDefault="009C78F4" w:rsidP="009C78F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الاستئصال الجزئي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يحافظ على شكل الثدي وجراحة بسيطة؛ احتمال رجوع الورم إذا لم يُستأصل كاملًا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F2ED12" w14:textId="77777777" w:rsidR="009C78F4" w:rsidRPr="009C78F4" w:rsidRDefault="009C78F4" w:rsidP="009C78F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الاستئصال الكلي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أفضل سيطرة على السرطان؛ تأثير أكبر على الشكل الخارجي وفترة نقاهة أطول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7DA348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التحضير قبل العملية</w:t>
      </w:r>
    </w:p>
    <w:p w14:paraId="52EDCF88" w14:textId="77777777" w:rsidR="009C78F4" w:rsidRPr="009C78F4" w:rsidRDefault="009C78F4" w:rsidP="009C78F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تحاليل دم وصور أشعة وتخطيط قلب عند الحاجة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3F6E19" w14:textId="77777777" w:rsidR="009C78F4" w:rsidRPr="009C78F4" w:rsidRDefault="009C78F4" w:rsidP="009C78F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إيقاف أدوية السيولة حسب إرشاد الطبيب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6F78D2" w14:textId="77777777" w:rsidR="009C78F4" w:rsidRPr="009C78F4" w:rsidRDefault="009C78F4" w:rsidP="009C78F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استحمام جيد والحفاظ على نظافة الجلد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7ACB8F" w14:textId="77777777" w:rsidR="009C78F4" w:rsidRPr="009C78F4" w:rsidRDefault="009C78F4" w:rsidP="009C78F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صيام ٦–٨ ساعات قبل العملية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DFFA6D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ما بعد العملية</w:t>
      </w:r>
    </w:p>
    <w:p w14:paraId="2396FA65" w14:textId="77777777" w:rsidR="009C78F4" w:rsidRPr="009C78F4" w:rsidRDefault="009C78F4" w:rsidP="009C78F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مدة البقاء بالمستشفى: نفس اليوم أو ١–٢ يوم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10C383" w14:textId="77777777" w:rsidR="009C78F4" w:rsidRPr="009C78F4" w:rsidRDefault="009C78F4" w:rsidP="009C78F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الجرح يُغطى بلاصق عازل للماء؛ يجب الحفاظ عليه نظيفًا وجافًا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297C18" w14:textId="77777777" w:rsidR="009C78F4" w:rsidRPr="009C78F4" w:rsidRDefault="009C78F4" w:rsidP="009C78F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ألم أو كدمة بسيطة أمر طبيعي؛ تتحسن بالمسكنات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8A4FCE" w14:textId="77777777" w:rsidR="009C78F4" w:rsidRPr="009C78F4" w:rsidRDefault="009C78F4" w:rsidP="009C78F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قد يتم وضع أنبوبة تصريف (خصوصًا بعد الاستئصال الكلي) تُزال خلال ٢–٥ أيام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245651" w14:textId="77777777" w:rsidR="009C78F4" w:rsidRPr="009C78F4" w:rsidRDefault="009C78F4" w:rsidP="009C78F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العودة للنشاط الخفيف بعد أسبوع، والشفاء الكامل خلال ٤–٦ أسابيع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106260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المضاعفات المحتملة (والمآل المتوقع)</w:t>
      </w:r>
      <w:r w:rsidRPr="009C78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279AEDDE" w14:textId="77777777" w:rsidR="009C78F4" w:rsidRPr="009C78F4" w:rsidRDefault="009C78F4" w:rsidP="009C78F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نزيف/تجمع دموي (٢–٥٪) → غالبًا يزول؛ المآل جيد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A43430" w14:textId="77777777" w:rsidR="009C78F4" w:rsidRPr="009C78F4" w:rsidRDefault="009C78F4" w:rsidP="009C78F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التهاب الجرح (٢–٥٪) → يعالج بالمضاد الحيوي؛ المآل جيد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730DC6" w14:textId="77777777" w:rsidR="009C78F4" w:rsidRPr="009C78F4" w:rsidRDefault="009C78F4" w:rsidP="009C78F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تجمع سوائل (٥–١٠٪) → مؤقت؛ المآل جيد جدًا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E433FB" w14:textId="77777777" w:rsidR="009C78F4" w:rsidRPr="009C78F4" w:rsidRDefault="009C78F4" w:rsidP="009C78F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تنميل حول الجرح (٥–١٥٪) → يتحسن غالبًا؛ المآل متباين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AAEFDD" w14:textId="77777777" w:rsidR="009C78F4" w:rsidRPr="009C78F4" w:rsidRDefault="009C78F4" w:rsidP="009C78F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رجوع الورم (حسب نوعه)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C0B64B" w14:textId="77777777" w:rsidR="009C78F4" w:rsidRPr="009C78F4" w:rsidRDefault="009C78F4" w:rsidP="009C7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lastRenderedPageBreak/>
        <w:t>سياسة مستشفى محمد الدوسري – قسم الجراحة العامة</w:t>
      </w:r>
    </w:p>
    <w:p w14:paraId="501E4040" w14:textId="77777777" w:rsidR="009C78F4" w:rsidRPr="009C78F4" w:rsidRDefault="009C78F4" w:rsidP="009C78F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العناية بالجرح: لاصق عازل للماء، متابعة يومية إذا لزم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93AB65" w14:textId="77777777" w:rsidR="009C78F4" w:rsidRPr="009C78F4" w:rsidRDefault="009C78F4" w:rsidP="009C78F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الوقاية من الجلطات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(DVT):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مشي مبكر، شرب ماء كافٍ، وفي الحالات الخاصة حقن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 xml:space="preserve"> clexane </w:t>
      </w: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تحت الجلد ٧–١٠ أيام مع الشراب الضاغط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231ADB" w14:textId="77777777" w:rsidR="009C78F4" w:rsidRPr="009C78F4" w:rsidRDefault="009C78F4" w:rsidP="009C78F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C78F4">
        <w:rPr>
          <w:rFonts w:ascii="Times New Roman" w:eastAsia="Times New Roman" w:hAnsi="Times New Roman" w:cs="Times New Roman"/>
          <w:kern w:val="0"/>
          <w:rtl/>
          <w14:ligatures w14:val="none"/>
        </w:rPr>
        <w:t>متابعة خاصة للمرضى المزمنين (السكري والضغط): ضبط السكر بدقة، الاستمرار على أدوية الضغط</w:t>
      </w:r>
      <w:r w:rsidRPr="009C78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435EE6" w14:textId="77777777" w:rsidR="00E8395F" w:rsidRDefault="00E8395F"/>
    <w:sectPr w:rsidR="00E83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A68D2"/>
    <w:multiLevelType w:val="multilevel"/>
    <w:tmpl w:val="0848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40EC1"/>
    <w:multiLevelType w:val="multilevel"/>
    <w:tmpl w:val="5E56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C6477"/>
    <w:multiLevelType w:val="multilevel"/>
    <w:tmpl w:val="0278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333C96"/>
    <w:multiLevelType w:val="multilevel"/>
    <w:tmpl w:val="1AA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65CC5"/>
    <w:multiLevelType w:val="multilevel"/>
    <w:tmpl w:val="81E4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25BE7"/>
    <w:multiLevelType w:val="multilevel"/>
    <w:tmpl w:val="EACA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3A760E"/>
    <w:multiLevelType w:val="multilevel"/>
    <w:tmpl w:val="EA708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DC0CDD"/>
    <w:multiLevelType w:val="multilevel"/>
    <w:tmpl w:val="5A88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AE5C32"/>
    <w:multiLevelType w:val="multilevel"/>
    <w:tmpl w:val="804C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E6B0E"/>
    <w:multiLevelType w:val="multilevel"/>
    <w:tmpl w:val="9BEC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7E26BB"/>
    <w:multiLevelType w:val="multilevel"/>
    <w:tmpl w:val="166E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8C4577"/>
    <w:multiLevelType w:val="multilevel"/>
    <w:tmpl w:val="3DCC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4A5C64"/>
    <w:multiLevelType w:val="multilevel"/>
    <w:tmpl w:val="87B2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8C6C07"/>
    <w:multiLevelType w:val="multilevel"/>
    <w:tmpl w:val="17D2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511CC"/>
    <w:multiLevelType w:val="multilevel"/>
    <w:tmpl w:val="EF36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050AB"/>
    <w:multiLevelType w:val="multilevel"/>
    <w:tmpl w:val="E19E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846201">
    <w:abstractNumId w:val="6"/>
  </w:num>
  <w:num w:numId="2" w16cid:durableId="149714425">
    <w:abstractNumId w:val="12"/>
  </w:num>
  <w:num w:numId="3" w16cid:durableId="2109109275">
    <w:abstractNumId w:val="2"/>
  </w:num>
  <w:num w:numId="4" w16cid:durableId="1402101701">
    <w:abstractNumId w:val="1"/>
  </w:num>
  <w:num w:numId="5" w16cid:durableId="960503015">
    <w:abstractNumId w:val="8"/>
  </w:num>
  <w:num w:numId="6" w16cid:durableId="944263155">
    <w:abstractNumId w:val="14"/>
  </w:num>
  <w:num w:numId="7" w16cid:durableId="1690598569">
    <w:abstractNumId w:val="11"/>
  </w:num>
  <w:num w:numId="8" w16cid:durableId="654186084">
    <w:abstractNumId w:val="7"/>
  </w:num>
  <w:num w:numId="9" w16cid:durableId="1311714120">
    <w:abstractNumId w:val="5"/>
  </w:num>
  <w:num w:numId="10" w16cid:durableId="163594786">
    <w:abstractNumId w:val="4"/>
  </w:num>
  <w:num w:numId="11" w16cid:durableId="140851168">
    <w:abstractNumId w:val="10"/>
  </w:num>
  <w:num w:numId="12" w16cid:durableId="836383653">
    <w:abstractNumId w:val="9"/>
  </w:num>
  <w:num w:numId="13" w16cid:durableId="2111197989">
    <w:abstractNumId w:val="0"/>
  </w:num>
  <w:num w:numId="14" w16cid:durableId="1643852256">
    <w:abstractNumId w:val="15"/>
  </w:num>
  <w:num w:numId="15" w16cid:durableId="1850950512">
    <w:abstractNumId w:val="3"/>
  </w:num>
  <w:num w:numId="16" w16cid:durableId="14750981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5F"/>
    <w:rsid w:val="009C78F4"/>
    <w:rsid w:val="00C12B91"/>
    <w:rsid w:val="00E8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252AE-94A6-41C5-BA59-4E2C8726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9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9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9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753</Words>
  <Characters>4294</Characters>
  <Application>Microsoft Office Word</Application>
  <DocSecurity>0</DocSecurity>
  <Lines>35</Lines>
  <Paragraphs>10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3</cp:revision>
  <dcterms:created xsi:type="dcterms:W3CDTF">2025-09-22T06:58:00Z</dcterms:created>
  <dcterms:modified xsi:type="dcterms:W3CDTF">2025-09-22T06:58:00Z</dcterms:modified>
</cp:coreProperties>
</file>